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75754" w14:textId="3523C08C" w:rsidR="00B8096B" w:rsidRDefault="00B8096B" w:rsidP="00AF4227">
      <w:pPr>
        <w:spacing w:after="0" w:line="240" w:lineRule="auto"/>
        <w:jc w:val="center"/>
        <w:rPr>
          <w:rFonts w:ascii="Calibri" w:eastAsia="Calibri" w:hAnsi="Calibri"/>
          <w:b/>
          <w:sz w:val="32"/>
          <w:szCs w:val="32"/>
        </w:rPr>
      </w:pPr>
      <w:r>
        <w:rPr>
          <w:b/>
          <w:noProof/>
          <w:lang w:val="en-US" w:eastAsia="ru-RU"/>
        </w:rPr>
        <w:drawing>
          <wp:inline distT="0" distB="0" distL="0" distR="0" wp14:anchorId="3DBDAE53" wp14:editId="30D587C9">
            <wp:extent cx="2657856" cy="844296"/>
            <wp:effectExtent l="0" t="0" r="9525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Новый Иерусалим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56" cy="84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82B">
        <w:rPr>
          <w:rFonts w:ascii="Calibri" w:eastAsia="Calibri" w:hAnsi="Calibri"/>
          <w:b/>
          <w:sz w:val="32"/>
          <w:szCs w:val="32"/>
        </w:rPr>
        <w:t xml:space="preserve">    </w:t>
      </w:r>
      <w:r w:rsidR="004A0911">
        <w:rPr>
          <w:rFonts w:ascii="Calibri" w:eastAsia="Calibri" w:hAnsi="Calibri"/>
          <w:b/>
          <w:noProof/>
          <w:sz w:val="32"/>
          <w:szCs w:val="32"/>
          <w:lang w:val="en-US" w:eastAsia="ru-RU"/>
        </w:rPr>
        <w:drawing>
          <wp:inline distT="0" distB="0" distL="0" distR="0" wp14:anchorId="379E973F" wp14:editId="566A948C">
            <wp:extent cx="1689735" cy="1086258"/>
            <wp:effectExtent l="0" t="0" r="12065" b="635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051" cy="108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82B">
        <w:rPr>
          <w:rFonts w:ascii="Calibri" w:eastAsia="Calibri" w:hAnsi="Calibri"/>
          <w:b/>
          <w:sz w:val="32"/>
          <w:szCs w:val="32"/>
        </w:rPr>
        <w:t xml:space="preserve">         </w:t>
      </w:r>
    </w:p>
    <w:p w14:paraId="3CCE2D73" w14:textId="77777777" w:rsidR="00B8096B" w:rsidRDefault="00B8096B" w:rsidP="002E482B">
      <w:pPr>
        <w:spacing w:after="0" w:line="240" w:lineRule="auto"/>
        <w:rPr>
          <w:rFonts w:ascii="Calibri" w:eastAsia="Calibri" w:hAnsi="Calibri"/>
          <w:b/>
          <w:sz w:val="32"/>
          <w:szCs w:val="32"/>
        </w:rPr>
      </w:pPr>
    </w:p>
    <w:p w14:paraId="4CB258E3" w14:textId="77777777" w:rsidR="00857BF6" w:rsidRDefault="00857BF6" w:rsidP="000A1D2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313131"/>
          <w:sz w:val="24"/>
          <w:szCs w:val="24"/>
          <w:lang w:val="en-US"/>
        </w:rPr>
      </w:pPr>
    </w:p>
    <w:p w14:paraId="7108DA92" w14:textId="77777777" w:rsidR="00B8096B" w:rsidRPr="000A1D29" w:rsidRDefault="00B8096B" w:rsidP="000A1D2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313131"/>
          <w:sz w:val="24"/>
          <w:szCs w:val="24"/>
          <w:lang w:val="en-US"/>
        </w:rPr>
      </w:pPr>
      <w:r w:rsidRPr="000A1D29">
        <w:rPr>
          <w:rFonts w:cs="Arial"/>
          <w:b/>
          <w:color w:val="313131"/>
          <w:sz w:val="24"/>
          <w:szCs w:val="24"/>
          <w:lang w:val="en-US"/>
        </w:rPr>
        <w:t>ПРЕСС-РЕЛИЗ</w:t>
      </w:r>
    </w:p>
    <w:p w14:paraId="7BB618A2" w14:textId="77777777" w:rsidR="00B8096B" w:rsidRPr="000A1D29" w:rsidRDefault="00B8096B" w:rsidP="000A1D2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313131"/>
          <w:sz w:val="24"/>
          <w:szCs w:val="24"/>
          <w:lang w:val="en-US"/>
        </w:rPr>
      </w:pPr>
    </w:p>
    <w:p w14:paraId="6BA21C65" w14:textId="452836C4" w:rsidR="009F0556" w:rsidRDefault="009F0556" w:rsidP="000A1D29">
      <w:pPr>
        <w:tabs>
          <w:tab w:val="left" w:pos="709"/>
        </w:tabs>
        <w:spacing w:after="0" w:line="240" w:lineRule="auto"/>
        <w:jc w:val="center"/>
        <w:rPr>
          <w:rFonts w:eastAsiaTheme="minorEastAsia" w:cs="Arial"/>
          <w:b/>
          <w:bCs/>
          <w:sz w:val="24"/>
          <w:szCs w:val="24"/>
          <w:lang w:val="en-US" w:eastAsia="ru-RU"/>
        </w:rPr>
      </w:pPr>
      <w:r>
        <w:rPr>
          <w:rFonts w:eastAsiaTheme="minorEastAsia" w:cs="Arial"/>
          <w:b/>
          <w:bCs/>
          <w:sz w:val="24"/>
          <w:szCs w:val="24"/>
          <w:lang w:val="en-US" w:eastAsia="ru-RU"/>
        </w:rPr>
        <w:t>ЁЛКА В МУЗЕЕ</w:t>
      </w:r>
    </w:p>
    <w:p w14:paraId="13DBF9F6" w14:textId="1417AF05" w:rsidR="00914170" w:rsidRPr="00511F60" w:rsidRDefault="002E482B" w:rsidP="000A1D29">
      <w:pPr>
        <w:tabs>
          <w:tab w:val="left" w:pos="709"/>
        </w:tabs>
        <w:spacing w:after="0" w:line="240" w:lineRule="auto"/>
        <w:jc w:val="center"/>
        <w:rPr>
          <w:rFonts w:eastAsiaTheme="minorEastAsia" w:cs="Arial"/>
          <w:b/>
          <w:bCs/>
          <w:sz w:val="24"/>
          <w:szCs w:val="24"/>
          <w:lang w:val="en-US" w:eastAsia="ru-RU"/>
        </w:rPr>
      </w:pPr>
      <w:r w:rsidRPr="00511F60">
        <w:rPr>
          <w:rFonts w:eastAsiaTheme="minorEastAsia" w:cs="Arial"/>
          <w:b/>
          <w:bCs/>
          <w:sz w:val="24"/>
          <w:szCs w:val="24"/>
          <w:lang w:val="en-US" w:eastAsia="ru-RU"/>
        </w:rPr>
        <w:t>«</w:t>
      </w:r>
      <w:r w:rsidR="009F0556">
        <w:rPr>
          <w:rFonts w:eastAsiaTheme="minorEastAsia" w:cs="Arial"/>
          <w:b/>
          <w:bCs/>
          <w:sz w:val="24"/>
          <w:szCs w:val="24"/>
          <w:lang w:val="en-US" w:eastAsia="ru-RU"/>
        </w:rPr>
        <w:t>ЩЕЛКУНЧИК</w:t>
      </w:r>
      <w:r w:rsidR="00914170" w:rsidRPr="00511F60">
        <w:rPr>
          <w:rFonts w:eastAsiaTheme="minorEastAsia" w:cs="Arial"/>
          <w:b/>
          <w:bCs/>
          <w:sz w:val="24"/>
          <w:szCs w:val="24"/>
          <w:lang w:val="en-US" w:eastAsia="ru-RU"/>
        </w:rPr>
        <w:t>»</w:t>
      </w:r>
    </w:p>
    <w:p w14:paraId="1F9DE42D" w14:textId="2F625154" w:rsidR="00063179" w:rsidRPr="00511F60" w:rsidRDefault="004A0911" w:rsidP="00857B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Constantia"/>
          <w:b/>
          <w:bCs/>
          <w:sz w:val="24"/>
          <w:szCs w:val="24"/>
          <w:lang w:val="en-US"/>
        </w:rPr>
      </w:pPr>
      <w:r w:rsidRPr="00511F60">
        <w:rPr>
          <w:rFonts w:eastAsiaTheme="minorEastAsia" w:cs="OpenSans-Light"/>
          <w:b/>
          <w:sz w:val="24"/>
          <w:szCs w:val="24"/>
          <w:lang w:val="en-US" w:eastAsia="ru-RU"/>
        </w:rPr>
        <w:t xml:space="preserve">спектакль по </w:t>
      </w:r>
      <w:r w:rsidR="00CC7C3D">
        <w:rPr>
          <w:rFonts w:eastAsiaTheme="minorEastAsia" w:cs="OpenSans-Light"/>
          <w:b/>
          <w:sz w:val="24"/>
          <w:szCs w:val="24"/>
          <w:lang w:val="en-US" w:eastAsia="ru-RU"/>
        </w:rPr>
        <w:t>мотивам произведений Э. Гофмана</w:t>
      </w:r>
    </w:p>
    <w:p w14:paraId="07474321" w14:textId="77777777" w:rsidR="00857BF6" w:rsidRDefault="00857BF6" w:rsidP="00857B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Constantia"/>
          <w:b/>
          <w:bCs/>
          <w:sz w:val="24"/>
          <w:szCs w:val="24"/>
          <w:lang w:val="en-US"/>
        </w:rPr>
      </w:pPr>
    </w:p>
    <w:p w14:paraId="53E705FB" w14:textId="77777777" w:rsidR="002E482B" w:rsidRPr="00E403EB" w:rsidRDefault="002E482B" w:rsidP="000A1D2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cs="Constantia"/>
          <w:b/>
          <w:bCs/>
          <w:sz w:val="24"/>
          <w:szCs w:val="24"/>
          <w:lang w:val="en-US"/>
        </w:rPr>
      </w:pPr>
    </w:p>
    <w:p w14:paraId="60DD427A" w14:textId="1273B70A" w:rsidR="00063179" w:rsidRPr="00E403EB" w:rsidRDefault="009F0556" w:rsidP="00C129CA">
      <w:pPr>
        <w:tabs>
          <w:tab w:val="left" w:pos="709"/>
        </w:tabs>
        <w:spacing w:after="0" w:line="240" w:lineRule="auto"/>
        <w:ind w:right="2545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9 января</w:t>
      </w:r>
      <w:r w:rsidR="00D611EC">
        <w:rPr>
          <w:rFonts w:eastAsia="Calibri" w:cs="Times New Roman"/>
          <w:b/>
          <w:sz w:val="24"/>
          <w:szCs w:val="24"/>
        </w:rPr>
        <w:t xml:space="preserve"> 2016</w:t>
      </w:r>
      <w:r w:rsidR="00914170" w:rsidRPr="00E403EB">
        <w:rPr>
          <w:rFonts w:eastAsia="Calibri" w:cs="Times New Roman"/>
          <w:b/>
          <w:sz w:val="24"/>
          <w:szCs w:val="24"/>
        </w:rPr>
        <w:t xml:space="preserve"> года, </w:t>
      </w:r>
      <w:r w:rsidR="00E403EB" w:rsidRPr="00E403EB">
        <w:rPr>
          <w:rFonts w:eastAsia="Calibri" w:cs="Times New Roman"/>
          <w:b/>
          <w:sz w:val="24"/>
          <w:szCs w:val="24"/>
        </w:rPr>
        <w:t>суббота</w:t>
      </w:r>
      <w:r w:rsidR="000A1D29" w:rsidRPr="00E403EB">
        <w:rPr>
          <w:rFonts w:eastAsia="Calibri" w:cs="Times New Roman"/>
          <w:b/>
          <w:sz w:val="24"/>
          <w:szCs w:val="24"/>
        </w:rPr>
        <w:t xml:space="preserve">, </w:t>
      </w:r>
      <w:r w:rsidR="00D611EC">
        <w:rPr>
          <w:rFonts w:eastAsia="Calibri" w:cs="Times New Roman"/>
          <w:b/>
          <w:sz w:val="24"/>
          <w:szCs w:val="24"/>
        </w:rPr>
        <w:t>12.00</w:t>
      </w:r>
    </w:p>
    <w:p w14:paraId="234C296C" w14:textId="6C218735" w:rsidR="0014365B" w:rsidRPr="00E403EB" w:rsidRDefault="00E403EB" w:rsidP="00C129CA">
      <w:pPr>
        <w:tabs>
          <w:tab w:val="left" w:pos="709"/>
        </w:tabs>
        <w:spacing w:after="0" w:line="240" w:lineRule="auto"/>
        <w:rPr>
          <w:rFonts w:eastAsia="Times New Roman" w:cs="Arial"/>
          <w:b/>
          <w:sz w:val="24"/>
          <w:szCs w:val="24"/>
          <w:shd w:val="clear" w:color="auto" w:fill="FFFFFF"/>
          <w:lang w:eastAsia="ru-RU"/>
        </w:rPr>
      </w:pPr>
      <w:r w:rsidRPr="00E403EB">
        <w:rPr>
          <w:rFonts w:eastAsia="Times New Roman" w:cs="Arial"/>
          <w:b/>
          <w:sz w:val="24"/>
          <w:szCs w:val="24"/>
          <w:shd w:val="clear" w:color="auto" w:fill="FFFFFF"/>
          <w:lang w:eastAsia="ru-RU"/>
        </w:rPr>
        <w:t xml:space="preserve">спектакль для детей от </w:t>
      </w:r>
      <w:r w:rsidR="009F0556">
        <w:rPr>
          <w:rFonts w:eastAsia="Times New Roman" w:cs="Arial"/>
          <w:b/>
          <w:sz w:val="24"/>
          <w:szCs w:val="24"/>
          <w:shd w:val="clear" w:color="auto" w:fill="FFFFFF"/>
          <w:lang w:eastAsia="ru-RU"/>
        </w:rPr>
        <w:t>3</w:t>
      </w:r>
      <w:r w:rsidRPr="00E403EB">
        <w:rPr>
          <w:rFonts w:eastAsia="Times New Roman" w:cs="Arial"/>
          <w:b/>
          <w:sz w:val="24"/>
          <w:szCs w:val="24"/>
          <w:shd w:val="clear" w:color="auto" w:fill="FFFFFF"/>
          <w:lang w:eastAsia="ru-RU"/>
        </w:rPr>
        <w:t xml:space="preserve"> </w:t>
      </w:r>
      <w:r w:rsidR="0014365B" w:rsidRPr="00E403EB">
        <w:rPr>
          <w:rFonts w:eastAsia="Times New Roman" w:cs="Arial"/>
          <w:b/>
          <w:sz w:val="24"/>
          <w:szCs w:val="24"/>
          <w:shd w:val="clear" w:color="auto" w:fill="FFFFFF"/>
          <w:lang w:eastAsia="ru-RU"/>
        </w:rPr>
        <w:t>лет</w:t>
      </w:r>
    </w:p>
    <w:p w14:paraId="69D6BEC8" w14:textId="38AFD3B9" w:rsidR="00CC7C3D" w:rsidRDefault="0014365B" w:rsidP="00C129CA">
      <w:pPr>
        <w:tabs>
          <w:tab w:val="left" w:pos="709"/>
        </w:tabs>
        <w:spacing w:after="0" w:line="240" w:lineRule="auto"/>
        <w:rPr>
          <w:rFonts w:eastAsia="Times New Roman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E403EB">
        <w:rPr>
          <w:rFonts w:eastAsia="Times New Roman" w:cs="Arial"/>
          <w:b/>
          <w:sz w:val="24"/>
          <w:szCs w:val="24"/>
          <w:shd w:val="clear" w:color="auto" w:fill="FFFFFF"/>
          <w:lang w:eastAsia="ru-RU"/>
        </w:rPr>
        <w:t xml:space="preserve">от </w:t>
      </w:r>
      <w:r w:rsidR="00E403EB" w:rsidRPr="00E403EB">
        <w:rPr>
          <w:rFonts w:eastAsia="Times New Roman" w:cs="Arial"/>
          <w:b/>
          <w:color w:val="000000"/>
          <w:sz w:val="24"/>
          <w:szCs w:val="24"/>
          <w:shd w:val="clear" w:color="auto" w:fill="FFFFFF"/>
          <w:lang w:eastAsia="ru-RU"/>
        </w:rPr>
        <w:t>Московского областного театра юного зрителя</w:t>
      </w:r>
      <w:r w:rsidR="00CC7C3D">
        <w:rPr>
          <w:rFonts w:eastAsia="Times New Roman" w:cs="Arial"/>
          <w:b/>
          <w:color w:val="000000"/>
          <w:sz w:val="24"/>
          <w:szCs w:val="24"/>
          <w:shd w:val="clear" w:color="auto" w:fill="FFFFFF"/>
          <w:lang w:eastAsia="ru-RU"/>
        </w:rPr>
        <w:t>,</w:t>
      </w:r>
    </w:p>
    <w:p w14:paraId="3EA0C4EF" w14:textId="4C5A4450" w:rsidR="00CC7C3D" w:rsidRPr="00CC7C3D" w:rsidRDefault="00CC7C3D" w:rsidP="00C129CA">
      <w:pPr>
        <w:tabs>
          <w:tab w:val="left" w:pos="709"/>
        </w:tabs>
        <w:spacing w:after="0" w:line="240" w:lineRule="auto"/>
        <w:rPr>
          <w:rFonts w:eastAsia="Times New Roman" w:cs="Arial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eastAsia="Times New Roman" w:cs="Arial"/>
          <w:b/>
          <w:color w:val="000000"/>
          <w:sz w:val="24"/>
          <w:szCs w:val="24"/>
          <w:shd w:val="clear" w:color="auto" w:fill="FFFFFF"/>
          <w:lang w:eastAsia="ru-RU"/>
        </w:rPr>
        <w:t>игры у ёлки</w:t>
      </w:r>
    </w:p>
    <w:p w14:paraId="4BA724B6" w14:textId="77777777" w:rsidR="006B329D" w:rsidRPr="00E403EB" w:rsidRDefault="006B329D" w:rsidP="00C129CA">
      <w:pPr>
        <w:widowControl w:val="0"/>
        <w:autoSpaceDE w:val="0"/>
        <w:autoSpaceDN w:val="0"/>
        <w:adjustRightInd w:val="0"/>
        <w:spacing w:after="0" w:line="240" w:lineRule="auto"/>
        <w:ind w:right="2545"/>
        <w:rPr>
          <w:rFonts w:eastAsiaTheme="minorEastAsia" w:cs="Times New Roman"/>
          <w:b/>
          <w:sz w:val="24"/>
          <w:szCs w:val="24"/>
          <w:lang w:val="en-US" w:eastAsia="ru-RU"/>
        </w:rPr>
      </w:pPr>
    </w:p>
    <w:p w14:paraId="6638444A" w14:textId="77777777" w:rsidR="00B8096B" w:rsidRPr="00E403EB" w:rsidRDefault="001217C2" w:rsidP="00C129C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2545"/>
        <w:rPr>
          <w:rFonts w:cs="Constantia"/>
          <w:b/>
          <w:bCs/>
          <w:sz w:val="24"/>
          <w:szCs w:val="24"/>
        </w:rPr>
      </w:pPr>
      <w:r w:rsidRPr="00E403EB">
        <w:rPr>
          <w:rFonts w:cs="Constantia"/>
          <w:b/>
          <w:bCs/>
          <w:sz w:val="24"/>
          <w:szCs w:val="24"/>
          <w:lang w:val="en-US"/>
        </w:rPr>
        <w:t>г</w:t>
      </w:r>
      <w:r w:rsidR="00B8096B" w:rsidRPr="00E403EB">
        <w:rPr>
          <w:rFonts w:cs="Constantia"/>
          <w:b/>
          <w:bCs/>
          <w:sz w:val="24"/>
          <w:szCs w:val="24"/>
          <w:lang w:val="en-US"/>
        </w:rPr>
        <w:t xml:space="preserve">лавное здание Музейно-выставочного комплекса </w:t>
      </w:r>
      <w:r w:rsidR="00B8096B" w:rsidRPr="00E403EB">
        <w:rPr>
          <w:rFonts w:cs="Constantia"/>
          <w:b/>
          <w:bCs/>
          <w:sz w:val="24"/>
          <w:szCs w:val="24"/>
        </w:rPr>
        <w:t>«Новый Иерусалим»</w:t>
      </w:r>
    </w:p>
    <w:p w14:paraId="17A0B37C" w14:textId="77777777" w:rsidR="00B8096B" w:rsidRPr="00E403EB" w:rsidRDefault="00B8096B" w:rsidP="00C129CA">
      <w:pPr>
        <w:tabs>
          <w:tab w:val="left" w:pos="709"/>
        </w:tabs>
        <w:spacing w:after="0" w:line="240" w:lineRule="auto"/>
        <w:ind w:right="2545"/>
        <w:rPr>
          <w:b/>
          <w:sz w:val="24"/>
          <w:szCs w:val="24"/>
        </w:rPr>
      </w:pPr>
      <w:r w:rsidRPr="00E403EB">
        <w:rPr>
          <w:b/>
          <w:sz w:val="24"/>
          <w:szCs w:val="24"/>
        </w:rPr>
        <w:t>Московская область, г. Истра, Ново-Иерусалимская набережная, д. 1</w:t>
      </w:r>
    </w:p>
    <w:p w14:paraId="0B126568" w14:textId="77777777" w:rsidR="006B329D" w:rsidRPr="00E403EB" w:rsidRDefault="006B329D" w:rsidP="00C129CA">
      <w:pPr>
        <w:tabs>
          <w:tab w:val="left" w:pos="709"/>
        </w:tabs>
        <w:spacing w:after="0" w:line="240" w:lineRule="auto"/>
        <w:ind w:right="2545"/>
        <w:rPr>
          <w:b/>
          <w:sz w:val="24"/>
          <w:szCs w:val="24"/>
        </w:rPr>
      </w:pPr>
      <w:r w:rsidRPr="00E403EB">
        <w:rPr>
          <w:rFonts w:eastAsiaTheme="minorEastAsia" w:cs="Times New Roman"/>
          <w:b/>
          <w:bCs/>
          <w:sz w:val="24"/>
          <w:szCs w:val="24"/>
          <w:lang w:val="en-US" w:eastAsia="ru-RU"/>
        </w:rPr>
        <w:t>Проезд: Авт. № 32 и № 33 до ост. «Теплицы»</w:t>
      </w:r>
    </w:p>
    <w:p w14:paraId="5BC8F396" w14:textId="77777777" w:rsidR="00B8096B" w:rsidRPr="00E403EB" w:rsidRDefault="00B8096B" w:rsidP="00C129C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2545"/>
        <w:rPr>
          <w:rFonts w:cs="Helvetica"/>
          <w:b/>
          <w:sz w:val="24"/>
          <w:szCs w:val="24"/>
          <w:lang w:val="en-US"/>
        </w:rPr>
      </w:pPr>
      <w:r w:rsidRPr="00E403EB">
        <w:rPr>
          <w:rFonts w:cs="Helvetica"/>
          <w:b/>
          <w:sz w:val="24"/>
          <w:szCs w:val="24"/>
          <w:lang w:val="en-US"/>
        </w:rPr>
        <w:t xml:space="preserve">Тел. 8(49831)7 29 10 </w:t>
      </w:r>
    </w:p>
    <w:p w14:paraId="4735B329" w14:textId="77777777" w:rsidR="00B8096B" w:rsidRPr="00E403EB" w:rsidRDefault="00CC7C3D" w:rsidP="00C129CA">
      <w:pPr>
        <w:tabs>
          <w:tab w:val="left" w:pos="709"/>
        </w:tabs>
        <w:spacing w:after="0" w:line="240" w:lineRule="auto"/>
        <w:ind w:right="2545"/>
        <w:rPr>
          <w:b/>
          <w:sz w:val="24"/>
          <w:szCs w:val="24"/>
        </w:rPr>
      </w:pPr>
      <w:hyperlink r:id="rId7" w:history="1">
        <w:r w:rsidR="00B8096B" w:rsidRPr="00E403EB">
          <w:rPr>
            <w:rFonts w:cs="Helvetica"/>
            <w:b/>
            <w:sz w:val="24"/>
            <w:szCs w:val="24"/>
            <w:lang w:val="en-US"/>
          </w:rPr>
          <w:t>www.музей-новый-иерусалим.рф</w:t>
        </w:r>
      </w:hyperlink>
    </w:p>
    <w:p w14:paraId="7226F46C" w14:textId="61F08518" w:rsidR="001217C2" w:rsidRDefault="00B33814" w:rsidP="00C129CA">
      <w:pPr>
        <w:ind w:right="2545"/>
        <w:rPr>
          <w:rFonts w:cs="Arial"/>
          <w:b/>
          <w:sz w:val="24"/>
          <w:szCs w:val="24"/>
          <w:shd w:val="clear" w:color="auto" w:fill="FFFFFF"/>
        </w:rPr>
      </w:pPr>
      <w:r w:rsidRPr="00E403EB">
        <w:rPr>
          <w:rFonts w:cs="Arial"/>
          <w:b/>
          <w:sz w:val="24"/>
          <w:szCs w:val="24"/>
          <w:shd w:val="clear" w:color="auto" w:fill="FFFFFF"/>
        </w:rPr>
        <w:t>П</w:t>
      </w:r>
      <w:r w:rsidR="0014365B" w:rsidRPr="00E403EB">
        <w:rPr>
          <w:rFonts w:cs="Arial"/>
          <w:b/>
          <w:sz w:val="24"/>
          <w:szCs w:val="24"/>
          <w:shd w:val="clear" w:color="auto" w:fill="FFFFFF"/>
        </w:rPr>
        <w:t>родолжительн</w:t>
      </w:r>
      <w:r w:rsidR="00E403EB" w:rsidRPr="00E403EB">
        <w:rPr>
          <w:rFonts w:cs="Arial"/>
          <w:b/>
          <w:sz w:val="24"/>
          <w:szCs w:val="24"/>
          <w:shd w:val="clear" w:color="auto" w:fill="FFFFFF"/>
        </w:rPr>
        <w:t>ость 1 час 20</w:t>
      </w:r>
      <w:r w:rsidR="001217C2" w:rsidRPr="00E403EB">
        <w:rPr>
          <w:rFonts w:cs="Arial"/>
          <w:b/>
          <w:sz w:val="24"/>
          <w:szCs w:val="24"/>
          <w:shd w:val="clear" w:color="auto" w:fill="FFFFFF"/>
        </w:rPr>
        <w:t xml:space="preserve"> мин</w:t>
      </w:r>
      <w:r w:rsidRPr="00E403EB">
        <w:rPr>
          <w:rFonts w:cs="Arial"/>
          <w:b/>
          <w:sz w:val="24"/>
          <w:szCs w:val="24"/>
          <w:shd w:val="clear" w:color="auto" w:fill="FFFFFF"/>
        </w:rPr>
        <w:t>ут</w:t>
      </w:r>
      <w:r w:rsidRPr="00E403EB">
        <w:rPr>
          <w:rFonts w:cs="Arial"/>
          <w:b/>
          <w:sz w:val="24"/>
          <w:szCs w:val="24"/>
          <w:shd w:val="clear" w:color="auto" w:fill="FFFFFF"/>
        </w:rPr>
        <w:br/>
        <w:t>Ц</w:t>
      </w:r>
      <w:r w:rsidR="001217C2" w:rsidRPr="00E403EB">
        <w:rPr>
          <w:rFonts w:cs="Arial"/>
          <w:b/>
          <w:sz w:val="24"/>
          <w:szCs w:val="24"/>
          <w:shd w:val="clear" w:color="auto" w:fill="FFFFFF"/>
        </w:rPr>
        <w:t>ена билета</w:t>
      </w:r>
      <w:r w:rsidR="009F0556">
        <w:rPr>
          <w:rFonts w:cs="Arial"/>
          <w:b/>
          <w:sz w:val="24"/>
          <w:szCs w:val="24"/>
          <w:shd w:val="clear" w:color="auto" w:fill="FFFFFF"/>
        </w:rPr>
        <w:t xml:space="preserve"> с подарком - 8</w:t>
      </w:r>
      <w:r w:rsidR="00D611EC">
        <w:rPr>
          <w:rFonts w:cs="Arial"/>
          <w:b/>
          <w:sz w:val="24"/>
          <w:szCs w:val="24"/>
          <w:shd w:val="clear" w:color="auto" w:fill="FFFFFF"/>
        </w:rPr>
        <w:t>5</w:t>
      </w:r>
      <w:r w:rsidR="001217C2" w:rsidRPr="00E403EB">
        <w:rPr>
          <w:rFonts w:cs="Arial"/>
          <w:b/>
          <w:sz w:val="24"/>
          <w:szCs w:val="24"/>
          <w:shd w:val="clear" w:color="auto" w:fill="FFFFFF"/>
        </w:rPr>
        <w:t>0 рублей</w:t>
      </w:r>
    </w:p>
    <w:p w14:paraId="22DA3093" w14:textId="77777777" w:rsidR="009F0556" w:rsidRPr="00E403EB" w:rsidRDefault="009F0556" w:rsidP="00C129CA">
      <w:pPr>
        <w:ind w:right="2545"/>
        <w:rPr>
          <w:rFonts w:cs="Constantia"/>
          <w:b/>
          <w:sz w:val="24"/>
          <w:szCs w:val="24"/>
          <w:lang w:val="en-US"/>
        </w:rPr>
      </w:pPr>
    </w:p>
    <w:p w14:paraId="47DECB4B" w14:textId="77777777" w:rsidR="00857BF6" w:rsidRDefault="00857BF6" w:rsidP="00E403EB">
      <w:pPr>
        <w:spacing w:after="0"/>
        <w:jc w:val="both"/>
        <w:rPr>
          <w:bCs/>
          <w:sz w:val="24"/>
          <w:szCs w:val="24"/>
        </w:rPr>
      </w:pPr>
    </w:p>
    <w:p w14:paraId="4929E37F" w14:textId="7429A750" w:rsidR="00857BF6" w:rsidRPr="009F0556" w:rsidRDefault="00857BF6" w:rsidP="009F0556">
      <w:pPr>
        <w:tabs>
          <w:tab w:val="left" w:pos="709"/>
        </w:tabs>
        <w:spacing w:after="0" w:line="240" w:lineRule="auto"/>
        <w:ind w:firstLine="426"/>
        <w:jc w:val="both"/>
        <w:rPr>
          <w:sz w:val="24"/>
          <w:szCs w:val="24"/>
        </w:rPr>
      </w:pPr>
      <w:r w:rsidRPr="009F0556">
        <w:rPr>
          <w:rFonts w:eastAsiaTheme="minorEastAsia" w:cs="Arial"/>
          <w:sz w:val="24"/>
          <w:szCs w:val="24"/>
          <w:lang w:val="en-US" w:eastAsia="ru-RU"/>
        </w:rPr>
        <w:t>При</w:t>
      </w:r>
      <w:r w:rsidR="00CC7C3D">
        <w:rPr>
          <w:rFonts w:eastAsiaTheme="minorEastAsia" w:cs="Arial"/>
          <w:sz w:val="24"/>
          <w:szCs w:val="24"/>
          <w:lang w:val="en-US" w:eastAsia="ru-RU"/>
        </w:rPr>
        <w:t xml:space="preserve">глашаем детей и их родителей на </w:t>
      </w:r>
      <w:r w:rsidRPr="009F0556">
        <w:rPr>
          <w:rFonts w:eastAsiaTheme="minorEastAsia" w:cs="Arial"/>
          <w:bCs/>
          <w:sz w:val="24"/>
          <w:szCs w:val="24"/>
          <w:lang w:val="en-US" w:eastAsia="ru-RU"/>
        </w:rPr>
        <w:t xml:space="preserve">спектакль </w:t>
      </w:r>
      <w:r w:rsidRPr="009F0556">
        <w:rPr>
          <w:rFonts w:eastAsiaTheme="minorEastAsia" w:cs="Arial"/>
          <w:bCs/>
          <w:sz w:val="24"/>
          <w:szCs w:val="24"/>
          <w:lang w:eastAsia="ru-RU"/>
        </w:rPr>
        <w:t>«</w:t>
      </w:r>
      <w:r w:rsidR="009F0556" w:rsidRPr="009F0556">
        <w:rPr>
          <w:rFonts w:eastAsiaTheme="minorEastAsia" w:cs="Arial"/>
          <w:bCs/>
          <w:sz w:val="24"/>
          <w:szCs w:val="24"/>
          <w:lang w:eastAsia="ru-RU"/>
        </w:rPr>
        <w:t>Щелкунчик</w:t>
      </w:r>
      <w:r w:rsidRPr="009F0556">
        <w:rPr>
          <w:rFonts w:eastAsiaTheme="minorEastAsia" w:cs="Arial"/>
          <w:bCs/>
          <w:sz w:val="24"/>
          <w:szCs w:val="24"/>
          <w:lang w:eastAsia="ru-RU"/>
        </w:rPr>
        <w:t xml:space="preserve">» </w:t>
      </w:r>
      <w:r w:rsidRPr="009F0556">
        <w:rPr>
          <w:rFonts w:eastAsiaTheme="minorEastAsia" w:cs="Arial"/>
          <w:bCs/>
          <w:sz w:val="24"/>
          <w:szCs w:val="24"/>
          <w:lang w:val="en-US" w:eastAsia="ru-RU"/>
        </w:rPr>
        <w:t>от</w:t>
      </w:r>
      <w:r w:rsidR="00E403EB" w:rsidRPr="009F0556">
        <w:rPr>
          <w:rFonts w:eastAsia="Times New Roman" w:cs="Arial"/>
          <w:sz w:val="24"/>
          <w:szCs w:val="24"/>
          <w:shd w:val="clear" w:color="auto" w:fill="FFFFFF"/>
          <w:lang w:eastAsia="ru-RU"/>
        </w:rPr>
        <w:t xml:space="preserve"> Московского областного театра юного зрителя</w:t>
      </w:r>
      <w:r w:rsidRPr="009F0556">
        <w:rPr>
          <w:rFonts w:eastAsiaTheme="minorEastAsia" w:cs="Arial"/>
          <w:bCs/>
          <w:sz w:val="24"/>
          <w:szCs w:val="24"/>
          <w:lang w:eastAsia="ru-RU"/>
        </w:rPr>
        <w:t>,</w:t>
      </w:r>
      <w:r w:rsidRPr="009F0556">
        <w:rPr>
          <w:rFonts w:eastAsiaTheme="minorEastAsia" w:cs="Arial"/>
          <w:bCs/>
          <w:sz w:val="24"/>
          <w:szCs w:val="24"/>
          <w:lang w:val="en-US" w:eastAsia="ru-RU"/>
        </w:rPr>
        <w:t xml:space="preserve"> </w:t>
      </w:r>
      <w:r w:rsidRPr="009F0556">
        <w:rPr>
          <w:bCs/>
          <w:sz w:val="24"/>
          <w:szCs w:val="24"/>
        </w:rPr>
        <w:t xml:space="preserve">который пройдет в Музейно-выставочном комплексе «Новый Иерусалим» в </w:t>
      </w:r>
      <w:r w:rsidR="00E403EB" w:rsidRPr="009F0556">
        <w:rPr>
          <w:bCs/>
          <w:sz w:val="24"/>
          <w:szCs w:val="24"/>
        </w:rPr>
        <w:t xml:space="preserve">субботу </w:t>
      </w:r>
      <w:r w:rsidR="00D611EC">
        <w:rPr>
          <w:bCs/>
          <w:sz w:val="24"/>
          <w:szCs w:val="24"/>
        </w:rPr>
        <w:t>9 января 2016</w:t>
      </w:r>
      <w:r w:rsidR="009F0556" w:rsidRPr="009F0556">
        <w:rPr>
          <w:bCs/>
          <w:sz w:val="24"/>
          <w:szCs w:val="24"/>
        </w:rPr>
        <w:t xml:space="preserve"> года в 1</w:t>
      </w:r>
      <w:r w:rsidR="00D611EC">
        <w:rPr>
          <w:bCs/>
          <w:sz w:val="24"/>
          <w:szCs w:val="24"/>
        </w:rPr>
        <w:t>2.00</w:t>
      </w:r>
      <w:r w:rsidRPr="009F0556">
        <w:rPr>
          <w:bCs/>
          <w:sz w:val="24"/>
          <w:szCs w:val="24"/>
        </w:rPr>
        <w:t xml:space="preserve">. </w:t>
      </w:r>
    </w:p>
    <w:p w14:paraId="67096483" w14:textId="77777777" w:rsidR="00857BF6" w:rsidRPr="009F0556" w:rsidRDefault="00857BF6" w:rsidP="009F0556">
      <w:pPr>
        <w:spacing w:after="0"/>
        <w:ind w:firstLine="426"/>
        <w:jc w:val="both"/>
        <w:rPr>
          <w:bCs/>
          <w:sz w:val="24"/>
          <w:szCs w:val="24"/>
        </w:rPr>
      </w:pPr>
    </w:p>
    <w:p w14:paraId="271B95AF" w14:textId="3B14AA68" w:rsidR="009F0556" w:rsidRPr="009F0556" w:rsidRDefault="009F0556" w:rsidP="009F055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Theme="minorEastAsia" w:cs="Times New Roman"/>
          <w:sz w:val="24"/>
          <w:szCs w:val="24"/>
          <w:lang w:val="en-US" w:eastAsia="ru-RU"/>
        </w:rPr>
      </w:pPr>
      <w:r w:rsidRPr="009F0556">
        <w:rPr>
          <w:rFonts w:eastAsiaTheme="minorEastAsia" w:cs="Times New Roman"/>
          <w:sz w:val="24"/>
          <w:szCs w:val="24"/>
          <w:lang w:val="en-US" w:eastAsia="ru-RU"/>
        </w:rPr>
        <w:t xml:space="preserve">Мир сказок Гофмана – таинственный, волшебный, магический и в тоже время полный человеческих чувств, мечтаний и грез. </w:t>
      </w:r>
      <w:r w:rsidR="00E403EB" w:rsidRPr="009F0556">
        <w:rPr>
          <w:rFonts w:eastAsiaTheme="minorEastAsia" w:cs="Arial"/>
          <w:sz w:val="24"/>
          <w:szCs w:val="24"/>
          <w:lang w:val="en-US" w:eastAsia="ru-RU"/>
        </w:rPr>
        <w:t>Знакомый и любимый текст, волшебная музыка, стремительно развивающееся действие, выполненные со вкусом костюмы и декорации, и самое главное - искренняя игра молодых актеров, – все это делает спектакль «</w:t>
      </w:r>
      <w:r w:rsidRPr="009F0556">
        <w:rPr>
          <w:rFonts w:eastAsiaTheme="minorEastAsia" w:cs="Arial"/>
          <w:sz w:val="24"/>
          <w:szCs w:val="24"/>
          <w:lang w:val="en-US" w:eastAsia="ru-RU"/>
        </w:rPr>
        <w:t>Щелкунчик</w:t>
      </w:r>
      <w:r w:rsidR="00E403EB" w:rsidRPr="009F0556">
        <w:rPr>
          <w:rFonts w:eastAsiaTheme="minorEastAsia" w:cs="Arial"/>
          <w:sz w:val="24"/>
          <w:szCs w:val="24"/>
          <w:lang w:val="en-US" w:eastAsia="ru-RU"/>
        </w:rPr>
        <w:t>» и узнаваемым и совершенно новым.</w:t>
      </w:r>
      <w:r w:rsidRPr="009F0556">
        <w:rPr>
          <w:rFonts w:eastAsiaTheme="minorEastAsia" w:cs="Arial"/>
          <w:sz w:val="24"/>
          <w:szCs w:val="24"/>
          <w:lang w:val="en-US" w:eastAsia="ru-RU"/>
        </w:rPr>
        <w:t xml:space="preserve"> </w:t>
      </w:r>
    </w:p>
    <w:p w14:paraId="1000FDA0" w14:textId="0436E8F4" w:rsidR="009F0556" w:rsidRPr="009F0556" w:rsidRDefault="009F0556" w:rsidP="009F055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Theme="minorEastAsia" w:cs="Arial"/>
          <w:sz w:val="24"/>
          <w:szCs w:val="24"/>
          <w:lang w:val="en-US" w:eastAsia="ru-RU"/>
        </w:rPr>
      </w:pPr>
      <w:r w:rsidRPr="009F0556">
        <w:rPr>
          <w:rFonts w:eastAsiaTheme="minorEastAsia" w:cs="Constantia"/>
          <w:sz w:val="24"/>
          <w:szCs w:val="24"/>
          <w:lang w:val="en-US" w:eastAsia="ru-RU"/>
        </w:rPr>
        <w:t>Перед спектаклем будет представлена новогодняя интермедия с Дедом Морозом</w:t>
      </w:r>
      <w:r w:rsidR="00CC7C3D">
        <w:rPr>
          <w:rFonts w:eastAsiaTheme="minorEastAsia" w:cs="Constantia"/>
          <w:sz w:val="24"/>
          <w:szCs w:val="24"/>
          <w:lang w:val="en-US" w:eastAsia="ru-RU"/>
        </w:rPr>
        <w:t xml:space="preserve"> и Снегурочкой</w:t>
      </w:r>
      <w:r w:rsidRPr="009F0556">
        <w:rPr>
          <w:rFonts w:eastAsiaTheme="minorEastAsia" w:cs="Constantia"/>
          <w:sz w:val="24"/>
          <w:szCs w:val="24"/>
          <w:lang w:val="en-US" w:eastAsia="ru-RU"/>
        </w:rPr>
        <w:t>.</w:t>
      </w:r>
      <w:r w:rsidR="00CC7C3D">
        <w:rPr>
          <w:rFonts w:eastAsiaTheme="minorEastAsia" w:cs="Constantia"/>
          <w:sz w:val="24"/>
          <w:szCs w:val="24"/>
          <w:lang w:val="en-US" w:eastAsia="ru-RU"/>
        </w:rPr>
        <w:t xml:space="preserve"> Дети поиграют  и поводят хоровод у ёлки. </w:t>
      </w:r>
    </w:p>
    <w:p w14:paraId="17DDA117" w14:textId="1DE62EAE" w:rsidR="00E403EB" w:rsidRDefault="009F0556" w:rsidP="00046435">
      <w:pPr>
        <w:spacing w:after="0"/>
        <w:ind w:firstLine="426"/>
        <w:jc w:val="both"/>
        <w:rPr>
          <w:rFonts w:eastAsiaTheme="minorEastAsia" w:cs="Times New Roman"/>
          <w:sz w:val="24"/>
          <w:szCs w:val="24"/>
          <w:lang w:val="en-US" w:eastAsia="ru-RU"/>
        </w:rPr>
      </w:pPr>
      <w:r w:rsidRPr="00046435">
        <w:rPr>
          <w:rFonts w:eastAsiaTheme="minorEastAsia" w:cs="Times New Roman"/>
          <w:sz w:val="24"/>
          <w:szCs w:val="24"/>
          <w:lang w:val="en-US" w:eastAsia="ru-RU"/>
        </w:rPr>
        <w:t>Спектакль "Щелкунчик" – словно волнующий рождественский сон, полный чудесных превращений и открытий. Если вы хотите сделать себе и детям необыкновенный подарок, то «Щелкунчик» – то, что вам нужно!</w:t>
      </w:r>
    </w:p>
    <w:p w14:paraId="499387EC" w14:textId="3BD233D0" w:rsidR="00CC7C3D" w:rsidRPr="00046435" w:rsidRDefault="00CC7C3D" w:rsidP="00046435">
      <w:pPr>
        <w:spacing w:after="0"/>
        <w:ind w:firstLine="426"/>
        <w:jc w:val="both"/>
        <w:rPr>
          <w:rFonts w:eastAsiaTheme="minorEastAsia" w:cs="Times New Roman"/>
          <w:sz w:val="24"/>
          <w:szCs w:val="24"/>
          <w:lang w:val="en-US" w:eastAsia="ru-RU"/>
        </w:rPr>
      </w:pPr>
      <w:r>
        <w:rPr>
          <w:rFonts w:eastAsiaTheme="minorEastAsia" w:cs="Times New Roman"/>
          <w:sz w:val="24"/>
          <w:szCs w:val="24"/>
          <w:lang w:val="en-US" w:eastAsia="ru-RU"/>
        </w:rPr>
        <w:t>Все зрители получат подарки!</w:t>
      </w:r>
      <w:bookmarkStart w:id="0" w:name="_GoBack"/>
      <w:bookmarkEnd w:id="0"/>
    </w:p>
    <w:p w14:paraId="230A9852" w14:textId="77777777" w:rsidR="00046435" w:rsidRPr="00046435" w:rsidRDefault="00046435" w:rsidP="00046435">
      <w:pPr>
        <w:spacing w:after="0"/>
        <w:jc w:val="both"/>
        <w:rPr>
          <w:rFonts w:eastAsiaTheme="minorEastAsia" w:cs="Times New Roman"/>
          <w:sz w:val="24"/>
          <w:szCs w:val="24"/>
          <w:lang w:val="en-US" w:eastAsia="ru-RU"/>
        </w:rPr>
      </w:pPr>
    </w:p>
    <w:p w14:paraId="2A186109" w14:textId="27BCFB62" w:rsidR="00046435" w:rsidRPr="00046435" w:rsidRDefault="00046435" w:rsidP="0004643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Theme="minorEastAsia" w:cs="Arial"/>
          <w:color w:val="232323"/>
          <w:sz w:val="24"/>
          <w:szCs w:val="24"/>
          <w:lang w:val="en-US" w:eastAsia="ru-RU"/>
        </w:rPr>
      </w:pPr>
      <w:r w:rsidRPr="00046435">
        <w:rPr>
          <w:rFonts w:eastAsia="Times New Roman" w:cs="Arial"/>
          <w:sz w:val="24"/>
          <w:szCs w:val="24"/>
          <w:shd w:val="clear" w:color="auto" w:fill="FFFFFF"/>
          <w:lang w:eastAsia="ru-RU"/>
        </w:rPr>
        <w:t>Московский областной театр юного зрителя</w:t>
      </w:r>
      <w:r w:rsidRPr="00046435">
        <w:rPr>
          <w:rFonts w:eastAsiaTheme="minorEastAsia" w:cs="Arial"/>
          <w:color w:val="232323"/>
          <w:sz w:val="24"/>
          <w:szCs w:val="24"/>
          <w:lang w:val="en-US" w:eastAsia="ru-RU"/>
        </w:rPr>
        <w:t xml:space="preserve"> был </w:t>
      </w:r>
      <w:r w:rsidRPr="00046435">
        <w:rPr>
          <w:rFonts w:eastAsiaTheme="minorEastAsia" w:cs="Arial"/>
          <w:bCs/>
          <w:color w:val="232323"/>
          <w:sz w:val="24"/>
          <w:szCs w:val="24"/>
          <w:lang w:val="en-US" w:eastAsia="ru-RU"/>
        </w:rPr>
        <w:t>открыт 25 октября 1930 года</w:t>
      </w:r>
      <w:r w:rsidRPr="00046435">
        <w:rPr>
          <w:rFonts w:eastAsiaTheme="minorEastAsia" w:cs="Arial"/>
          <w:color w:val="232323"/>
          <w:sz w:val="24"/>
          <w:szCs w:val="24"/>
          <w:lang w:val="en-US" w:eastAsia="ru-RU"/>
        </w:rPr>
        <w:t>, как филиал Московского театра юного зрителя, и был передвижным.</w:t>
      </w:r>
    </w:p>
    <w:p w14:paraId="044F68B2" w14:textId="77777777" w:rsidR="00046435" w:rsidRPr="00046435" w:rsidRDefault="00046435" w:rsidP="0004643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Theme="minorEastAsia" w:cs="Arial"/>
          <w:color w:val="232323"/>
          <w:sz w:val="24"/>
          <w:szCs w:val="24"/>
          <w:lang w:val="en-US" w:eastAsia="ru-RU"/>
        </w:rPr>
      </w:pPr>
      <w:r w:rsidRPr="00046435">
        <w:rPr>
          <w:rFonts w:eastAsiaTheme="minorEastAsia" w:cs="Arial"/>
          <w:color w:val="232323"/>
          <w:sz w:val="24"/>
          <w:szCs w:val="24"/>
          <w:lang w:val="en-US" w:eastAsia="ru-RU"/>
        </w:rPr>
        <w:t xml:space="preserve">Основной направленностью театра всегда было </w:t>
      </w:r>
      <w:r w:rsidRPr="00046435">
        <w:rPr>
          <w:rFonts w:eastAsiaTheme="minorEastAsia" w:cs="Arial"/>
          <w:bCs/>
          <w:color w:val="232323"/>
          <w:sz w:val="24"/>
          <w:szCs w:val="24"/>
          <w:lang w:val="en-US" w:eastAsia="ru-RU"/>
        </w:rPr>
        <w:t>ориентирование на маленького и юного зрителя</w:t>
      </w:r>
      <w:r w:rsidRPr="00046435">
        <w:rPr>
          <w:rFonts w:eastAsiaTheme="minorEastAsia" w:cs="Arial"/>
          <w:color w:val="232323"/>
          <w:sz w:val="24"/>
          <w:szCs w:val="24"/>
          <w:lang w:val="en-US" w:eastAsia="ru-RU"/>
        </w:rPr>
        <w:t xml:space="preserve">, но, в то же время, спектакли театра имеют довольно глубокий </w:t>
      </w:r>
      <w:r w:rsidRPr="00046435">
        <w:rPr>
          <w:rFonts w:eastAsiaTheme="minorEastAsia" w:cs="Arial"/>
          <w:color w:val="232323"/>
          <w:sz w:val="24"/>
          <w:szCs w:val="24"/>
          <w:lang w:val="en-US" w:eastAsia="ru-RU"/>
        </w:rPr>
        <w:lastRenderedPageBreak/>
        <w:t xml:space="preserve">смысл, что делает их универсальными и интересными для любой возрастной аудитории. </w:t>
      </w:r>
      <w:r w:rsidRPr="00046435">
        <w:rPr>
          <w:rFonts w:eastAsiaTheme="minorEastAsia" w:cs="Arial"/>
          <w:bCs/>
          <w:color w:val="232323"/>
          <w:sz w:val="24"/>
          <w:szCs w:val="24"/>
          <w:lang w:val="en-US" w:eastAsia="ru-RU"/>
        </w:rPr>
        <w:t>Труппа всегда стремилась к серьезному содержанию и яркой форме</w:t>
      </w:r>
      <w:r w:rsidRPr="00046435">
        <w:rPr>
          <w:rFonts w:eastAsiaTheme="minorEastAsia" w:cs="Arial"/>
          <w:color w:val="232323"/>
          <w:sz w:val="24"/>
          <w:szCs w:val="24"/>
          <w:lang w:val="en-US" w:eastAsia="ru-RU"/>
        </w:rPr>
        <w:t xml:space="preserve"> .</w:t>
      </w:r>
    </w:p>
    <w:p w14:paraId="757020A5" w14:textId="77777777" w:rsidR="00046435" w:rsidRPr="00046435" w:rsidRDefault="00046435" w:rsidP="0004643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Theme="minorEastAsia" w:cs="Arial"/>
          <w:color w:val="232323"/>
          <w:sz w:val="24"/>
          <w:szCs w:val="24"/>
          <w:lang w:val="en-US" w:eastAsia="ru-RU"/>
        </w:rPr>
      </w:pPr>
      <w:r w:rsidRPr="00046435">
        <w:rPr>
          <w:rFonts w:eastAsiaTheme="minorEastAsia" w:cs="Arial"/>
          <w:color w:val="232323"/>
          <w:sz w:val="24"/>
          <w:szCs w:val="24"/>
          <w:lang w:val="en-US" w:eastAsia="ru-RU"/>
        </w:rPr>
        <w:t xml:space="preserve">За свою довольно долгую историю, </w:t>
      </w:r>
      <w:r w:rsidRPr="00046435">
        <w:rPr>
          <w:rFonts w:eastAsiaTheme="minorEastAsia" w:cs="Arial"/>
          <w:bCs/>
          <w:color w:val="232323"/>
          <w:sz w:val="24"/>
          <w:szCs w:val="24"/>
          <w:lang w:val="en-US" w:eastAsia="ru-RU"/>
        </w:rPr>
        <w:t>МОГТЮЗ поставил более 300 пьес, актеры отыграли около 30 тысяч спектаклей</w:t>
      </w:r>
      <w:r w:rsidRPr="00046435">
        <w:rPr>
          <w:rFonts w:eastAsiaTheme="minorEastAsia" w:cs="Arial"/>
          <w:color w:val="232323"/>
          <w:sz w:val="24"/>
          <w:szCs w:val="24"/>
          <w:lang w:val="en-US" w:eastAsia="ru-RU"/>
        </w:rPr>
        <w:t>. Миллионы зрителей побывали на представлениях.</w:t>
      </w:r>
    </w:p>
    <w:p w14:paraId="68824718" w14:textId="69A14BAE" w:rsidR="00046435" w:rsidRPr="00046435" w:rsidRDefault="00046435" w:rsidP="00046435">
      <w:pPr>
        <w:spacing w:after="0"/>
        <w:ind w:firstLine="426"/>
        <w:jc w:val="both"/>
        <w:rPr>
          <w:bCs/>
          <w:sz w:val="24"/>
          <w:szCs w:val="24"/>
        </w:rPr>
      </w:pPr>
      <w:r w:rsidRPr="00046435">
        <w:rPr>
          <w:rFonts w:eastAsiaTheme="minorEastAsia" w:cs="Arial"/>
          <w:color w:val="232323"/>
          <w:sz w:val="24"/>
          <w:szCs w:val="24"/>
          <w:lang w:val="en-US" w:eastAsia="ru-RU"/>
        </w:rPr>
        <w:t>Как и раньше, в театре</w:t>
      </w:r>
      <w:r w:rsidRPr="00046435">
        <w:rPr>
          <w:rFonts w:eastAsiaTheme="minorEastAsia" w:cs="Arial"/>
          <w:bCs/>
          <w:color w:val="232323"/>
          <w:sz w:val="24"/>
          <w:szCs w:val="24"/>
          <w:lang w:val="en-US" w:eastAsia="ru-RU"/>
        </w:rPr>
        <w:t xml:space="preserve"> ставятся классические и современные пьесы, музыкальные спектакли</w:t>
      </w:r>
      <w:r w:rsidRPr="00046435">
        <w:rPr>
          <w:rFonts w:eastAsiaTheme="minorEastAsia" w:cs="Arial"/>
          <w:color w:val="232323"/>
          <w:sz w:val="24"/>
          <w:szCs w:val="24"/>
          <w:lang w:val="en-US" w:eastAsia="ru-RU"/>
        </w:rPr>
        <w:t>. Областной театр юного зрителя был одним из первых в России, где поставили детский мюзикл в живом музыкальном оформлении.</w:t>
      </w:r>
    </w:p>
    <w:p w14:paraId="2C79B74A" w14:textId="77777777" w:rsidR="00E403EB" w:rsidRPr="00046435" w:rsidRDefault="00E403EB" w:rsidP="00046435">
      <w:pPr>
        <w:spacing w:after="0"/>
        <w:ind w:firstLine="426"/>
        <w:jc w:val="both"/>
        <w:rPr>
          <w:bCs/>
          <w:sz w:val="24"/>
          <w:szCs w:val="24"/>
        </w:rPr>
      </w:pPr>
    </w:p>
    <w:p w14:paraId="6E61EC93" w14:textId="77777777" w:rsidR="003755C8" w:rsidRPr="009F0556" w:rsidRDefault="00063179" w:rsidP="009F055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cs="Times New Roman"/>
          <w:sz w:val="24"/>
          <w:szCs w:val="24"/>
          <w:lang w:val="en-US"/>
        </w:rPr>
      </w:pPr>
      <w:r w:rsidRPr="009F0556">
        <w:rPr>
          <w:rFonts w:cs="Arial"/>
          <w:sz w:val="24"/>
          <w:szCs w:val="24"/>
        </w:rPr>
        <w:t>Приходите за вдохновением всей семьей!</w:t>
      </w:r>
    </w:p>
    <w:sectPr w:rsidR="003755C8" w:rsidRPr="009F0556" w:rsidSect="002E482B">
      <w:pgSz w:w="11900" w:h="16840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Sans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96B"/>
    <w:rsid w:val="00046435"/>
    <w:rsid w:val="00063179"/>
    <w:rsid w:val="000A1D29"/>
    <w:rsid w:val="000C451D"/>
    <w:rsid w:val="001217C2"/>
    <w:rsid w:val="0014365B"/>
    <w:rsid w:val="002E482B"/>
    <w:rsid w:val="003755C8"/>
    <w:rsid w:val="004A0911"/>
    <w:rsid w:val="00511F60"/>
    <w:rsid w:val="006B329D"/>
    <w:rsid w:val="007E452B"/>
    <w:rsid w:val="00814556"/>
    <w:rsid w:val="00816F82"/>
    <w:rsid w:val="00857BF6"/>
    <w:rsid w:val="008F3E78"/>
    <w:rsid w:val="00914170"/>
    <w:rsid w:val="00942285"/>
    <w:rsid w:val="009F0556"/>
    <w:rsid w:val="00AF4227"/>
    <w:rsid w:val="00B33814"/>
    <w:rsid w:val="00B8096B"/>
    <w:rsid w:val="00BA3B57"/>
    <w:rsid w:val="00C129CA"/>
    <w:rsid w:val="00C43E2F"/>
    <w:rsid w:val="00CC7C3D"/>
    <w:rsid w:val="00D611EC"/>
    <w:rsid w:val="00D804F7"/>
    <w:rsid w:val="00E4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387D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96B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96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096B"/>
    <w:rPr>
      <w:rFonts w:ascii="Lucida Grande CY" w:eastAsiaTheme="minorHAnsi" w:hAnsi="Lucida Grande CY" w:cs="Lucida Grande CY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0631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96B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96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096B"/>
    <w:rPr>
      <w:rFonts w:ascii="Lucida Grande CY" w:eastAsiaTheme="minorHAnsi" w:hAnsi="Lucida Grande CY" w:cs="Lucida Grande CY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063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http://www.xn-----8kcgndjmcdc2acmgq3bszm6n.xn--p1ai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352</Words>
  <Characters>2012</Characters>
  <Application>Microsoft Macintosh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Суджан</dc:creator>
  <cp:keywords/>
  <dc:description/>
  <cp:lastModifiedBy>Олеся Суджан</cp:lastModifiedBy>
  <cp:revision>5</cp:revision>
  <dcterms:created xsi:type="dcterms:W3CDTF">2015-11-25T11:46:00Z</dcterms:created>
  <dcterms:modified xsi:type="dcterms:W3CDTF">2015-12-29T10:33:00Z</dcterms:modified>
</cp:coreProperties>
</file>